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C6" w:rsidRDefault="002454C6" w:rsidP="002454C6">
      <w:pPr>
        <w:pStyle w:val="a7"/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Управление образования администрация Назаровского района  МБДОУ </w:t>
      </w:r>
    </w:p>
    <w:p w:rsidR="002454C6" w:rsidRDefault="002454C6" w:rsidP="002454C6">
      <w:pPr>
        <w:pStyle w:val="a7"/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Преображенский детский сад «Малышок»</w:t>
      </w:r>
    </w:p>
    <w:p w:rsidR="00435831" w:rsidRDefault="00435831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454C6" w:rsidRDefault="002454C6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454C6" w:rsidRDefault="002454C6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454C6" w:rsidRDefault="002454C6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454C6" w:rsidRDefault="002454C6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454C6" w:rsidRDefault="002454C6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454C6" w:rsidRDefault="002454C6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454C6" w:rsidRDefault="002454C6" w:rsidP="002454C6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Консультация по теме:</w:t>
      </w:r>
    </w:p>
    <w:p w:rsidR="002454C6" w:rsidRDefault="004F0899" w:rsidP="002454C6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proofErr w:type="gramStart"/>
      <w:r w:rsidR="002454C6" w:rsidRPr="002454C6">
        <w:rPr>
          <w:rFonts w:ascii="Times New Roman" w:hAnsi="Times New Roman" w:cs="Times New Roman"/>
          <w:sz w:val="40"/>
          <w:szCs w:val="40"/>
        </w:rPr>
        <w:t>Естественно</w:t>
      </w:r>
      <w:r w:rsidR="00974C54">
        <w:rPr>
          <w:rFonts w:ascii="Times New Roman" w:hAnsi="Times New Roman" w:cs="Times New Roman"/>
          <w:sz w:val="40"/>
          <w:szCs w:val="40"/>
        </w:rPr>
        <w:t>-</w:t>
      </w:r>
      <w:r w:rsidR="002454C6" w:rsidRPr="002454C6">
        <w:rPr>
          <w:rFonts w:ascii="Times New Roman" w:hAnsi="Times New Roman" w:cs="Times New Roman"/>
          <w:sz w:val="40"/>
          <w:szCs w:val="40"/>
        </w:rPr>
        <w:t>научная</w:t>
      </w:r>
      <w:proofErr w:type="gramEnd"/>
      <w:r w:rsidR="002454C6" w:rsidRPr="002454C6">
        <w:rPr>
          <w:rFonts w:ascii="Times New Roman" w:hAnsi="Times New Roman" w:cs="Times New Roman"/>
          <w:sz w:val="40"/>
          <w:szCs w:val="40"/>
        </w:rPr>
        <w:t xml:space="preserve"> грамотность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2454C6" w:rsidRDefault="002454C6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454C6" w:rsidRDefault="002454C6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454C6" w:rsidRDefault="002454C6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454C6" w:rsidRDefault="002454C6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454C6" w:rsidRDefault="002454C6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454C6" w:rsidRDefault="002454C6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454C6" w:rsidRDefault="002454C6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454C6" w:rsidRDefault="002454C6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454C6" w:rsidRPr="002454C6" w:rsidRDefault="002454C6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Приготовила и провела: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Шумакова Лариса Викторовна </w:t>
      </w:r>
    </w:p>
    <w:p w:rsidR="002454C6" w:rsidRDefault="002454C6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454C6" w:rsidRDefault="002454C6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454C6" w:rsidRDefault="002454C6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454C6" w:rsidRDefault="002454C6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454C6" w:rsidRDefault="002454C6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F0899" w:rsidRDefault="004F0899" w:rsidP="0047273B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П. Преображенски</w:t>
      </w:r>
      <w:r w:rsidR="004727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й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2020</w:t>
      </w:r>
      <w:bookmarkStart w:id="0" w:name="_GoBack"/>
      <w:bookmarkEnd w:id="0"/>
    </w:p>
    <w:p w:rsidR="003A7495" w:rsidRPr="002454C6" w:rsidRDefault="00F21A11">
      <w:pPr>
        <w:rPr>
          <w:rFonts w:ascii="Times New Roman" w:hAnsi="Times New Roman" w:cs="Times New Roman"/>
          <w:i/>
          <w:sz w:val="28"/>
          <w:szCs w:val="28"/>
        </w:rPr>
      </w:pPr>
      <w:r w:rsidRPr="002454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Меж</w:t>
      </w:r>
      <w:r w:rsidR="00FA5597" w:rsidRPr="002454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дународная программа по оценке образовательных достижений учащихся (</w:t>
      </w:r>
      <w:r w:rsidR="00FA5597" w:rsidRPr="002454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PISA</w:t>
      </w:r>
      <w:r w:rsidR="00FA5597" w:rsidRPr="002454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Pr="002454C6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Исследование PISA является мониторинговым, оно позволяет выявить и сравнить изменения, происходящие в </w:t>
      </w:r>
      <w:hyperlink r:id="rId6" w:tooltip="Система образования" w:history="1">
        <w:r w:rsidRPr="002454C6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системах образования</w:t>
        </w:r>
      </w:hyperlink>
      <w:r w:rsidRPr="002454C6">
        <w:rPr>
          <w:rFonts w:ascii="Times New Roman" w:hAnsi="Times New Roman" w:cs="Times New Roman"/>
          <w:sz w:val="28"/>
          <w:szCs w:val="28"/>
          <w:shd w:val="clear" w:color="auto" w:fill="FFFFFF"/>
        </w:rPr>
        <w:t> в разных странах, и оценить эффективность стратегических решений в области образования. </w:t>
      </w:r>
      <w:hyperlink r:id="rId7" w:tooltip="Мониторинг качества образования (страница отсутствует)" w:history="1">
        <w:r w:rsidRPr="002454C6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Мониторинг качества образования</w:t>
        </w:r>
      </w:hyperlink>
      <w:r w:rsidRPr="00245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школе PISA проводится по четырём основным направлениям: грамотность чтения, математическая грамотность, естественнонаучная грамотность и компьютерная грамотность. Согласно итогам исследования PISA 2000—2015, лучшее среднее образование в странах Восточной Азии: </w:t>
      </w:r>
      <w:proofErr w:type="gramStart"/>
      <w:r w:rsidRPr="002454C6">
        <w:rPr>
          <w:rFonts w:ascii="Times New Roman" w:hAnsi="Times New Roman" w:cs="Times New Roman"/>
          <w:sz w:val="28"/>
          <w:szCs w:val="28"/>
          <w:shd w:val="clear" w:color="auto" w:fill="FFFFFF"/>
        </w:rPr>
        <w:t>Китае</w:t>
      </w:r>
      <w:proofErr w:type="gramEnd"/>
      <w:r w:rsidRPr="002454C6">
        <w:rPr>
          <w:rFonts w:ascii="Times New Roman" w:hAnsi="Times New Roman" w:cs="Times New Roman"/>
          <w:sz w:val="28"/>
          <w:szCs w:val="28"/>
          <w:shd w:val="clear" w:color="auto" w:fill="FFFFFF"/>
        </w:rPr>
        <w:t>, Корее, Сингапуре</w:t>
      </w:r>
      <w:r w:rsidR="00FA5597" w:rsidRPr="002454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3A7495" w:rsidRPr="00245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495" w:rsidRPr="002454C6" w:rsidRDefault="003A7495">
      <w:pPr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i/>
          <w:sz w:val="28"/>
          <w:szCs w:val="28"/>
        </w:rPr>
        <w:t xml:space="preserve">Беседа с коллегами: </w:t>
      </w:r>
      <w:r w:rsidRPr="002454C6">
        <w:rPr>
          <w:rFonts w:ascii="Times New Roman" w:hAnsi="Times New Roman" w:cs="Times New Roman"/>
          <w:sz w:val="28"/>
          <w:szCs w:val="28"/>
        </w:rPr>
        <w:t>Как вы думаете, что такое?</w:t>
      </w:r>
    </w:p>
    <w:p w:rsidR="003A7495" w:rsidRPr="002454C6" w:rsidRDefault="003A7495">
      <w:pPr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 xml:space="preserve">                                   Что вкладывается в понятие?</w:t>
      </w:r>
    </w:p>
    <w:p w:rsidR="003A7495" w:rsidRPr="002454C6" w:rsidRDefault="003A7495">
      <w:pPr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 xml:space="preserve">                                   И как вы понимаете это понятие?</w:t>
      </w:r>
    </w:p>
    <w:p w:rsidR="003A7495" w:rsidRPr="002454C6" w:rsidRDefault="000F23C8">
      <w:pPr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(слайд№2</w:t>
      </w:r>
      <w:r w:rsidR="003A7495" w:rsidRPr="002454C6">
        <w:rPr>
          <w:rFonts w:ascii="Times New Roman" w:hAnsi="Times New Roman" w:cs="Times New Roman"/>
          <w:sz w:val="28"/>
          <w:szCs w:val="28"/>
        </w:rPr>
        <w:t>)</w:t>
      </w:r>
    </w:p>
    <w:p w:rsidR="00F21A11" w:rsidRPr="002454C6" w:rsidRDefault="003A7495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454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5E1C" w:rsidRPr="002454C6" w:rsidRDefault="0075118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54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Естественнонаучная</w:t>
      </w:r>
      <w:r w:rsidRPr="002454C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454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грамотность</w:t>
      </w:r>
      <w:r w:rsidRPr="002454C6">
        <w:rPr>
          <w:rFonts w:ascii="Times New Roman" w:hAnsi="Times New Roman" w:cs="Times New Roman"/>
          <w:sz w:val="28"/>
          <w:szCs w:val="28"/>
          <w:shd w:val="clear" w:color="auto" w:fill="FFFFFF"/>
        </w:rPr>
        <w:t> - это способность человека занимать активную гра</w:t>
      </w:r>
      <w:r w:rsidR="00FA5597" w:rsidRPr="002454C6">
        <w:rPr>
          <w:rFonts w:ascii="Times New Roman" w:hAnsi="Times New Roman" w:cs="Times New Roman"/>
          <w:sz w:val="28"/>
          <w:szCs w:val="28"/>
          <w:shd w:val="clear" w:color="auto" w:fill="FFFFFF"/>
        </w:rPr>
        <w:t>жданскую позицию по общественно</w:t>
      </w:r>
      <w:r w:rsidRPr="00245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значимым вопросам, связанным с естественными науками, и его готовность интересоваться </w:t>
      </w:r>
      <w:r w:rsidRPr="002454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естественнонаучными</w:t>
      </w:r>
      <w:r w:rsidRPr="002454C6">
        <w:rPr>
          <w:rFonts w:ascii="Times New Roman" w:hAnsi="Times New Roman" w:cs="Times New Roman"/>
          <w:sz w:val="28"/>
          <w:szCs w:val="28"/>
          <w:shd w:val="clear" w:color="auto" w:fill="FFFFFF"/>
        </w:rPr>
        <w:t> идеями. </w:t>
      </w:r>
    </w:p>
    <w:p w:rsidR="000F23C8" w:rsidRPr="002454C6" w:rsidRDefault="000F23C8">
      <w:pPr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начинать развивать у детей предпосылки </w:t>
      </w:r>
      <w:r w:rsidRPr="002454C6">
        <w:rPr>
          <w:rFonts w:ascii="Times New Roman" w:hAnsi="Times New Roman" w:cs="Times New Roman"/>
          <w:sz w:val="28"/>
          <w:szCs w:val="28"/>
        </w:rPr>
        <w:t>естественнонаучная грамотность  нам необходимо …</w:t>
      </w:r>
    </w:p>
    <w:p w:rsidR="000F23C8" w:rsidRPr="002454C6" w:rsidRDefault="000F23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54C6">
        <w:rPr>
          <w:rFonts w:ascii="Times New Roman" w:hAnsi="Times New Roman" w:cs="Times New Roman"/>
          <w:sz w:val="28"/>
          <w:szCs w:val="28"/>
        </w:rPr>
        <w:t xml:space="preserve">(слайд №3) </w:t>
      </w:r>
    </w:p>
    <w:p w:rsidR="00580925" w:rsidRPr="002454C6" w:rsidRDefault="00580925" w:rsidP="00580925">
      <w:pPr>
        <w:pStyle w:val="a3"/>
        <w:shd w:val="clear" w:color="auto" w:fill="FFFFFF"/>
        <w:spacing w:before="0" w:beforeAutospacing="0" w:after="0" w:afterAutospacing="0" w:line="279" w:lineRule="atLeast"/>
        <w:jc w:val="center"/>
        <w:rPr>
          <w:sz w:val="28"/>
          <w:szCs w:val="28"/>
        </w:rPr>
      </w:pPr>
      <w:r w:rsidRPr="002454C6">
        <w:rPr>
          <w:sz w:val="28"/>
          <w:szCs w:val="28"/>
        </w:rPr>
        <w:t>Естественнонаучная грамотность дошкольников.</w:t>
      </w:r>
    </w:p>
    <w:p w:rsidR="00580925" w:rsidRPr="002454C6" w:rsidRDefault="00580925" w:rsidP="00580925">
      <w:pPr>
        <w:pStyle w:val="a3"/>
        <w:shd w:val="clear" w:color="auto" w:fill="FFFFFF"/>
        <w:spacing w:before="0" w:beforeAutospacing="0" w:after="0" w:afterAutospacing="0" w:line="279" w:lineRule="atLeast"/>
        <w:rPr>
          <w:sz w:val="28"/>
          <w:szCs w:val="28"/>
        </w:rPr>
      </w:pPr>
    </w:p>
    <w:p w:rsidR="00580925" w:rsidRPr="002454C6" w:rsidRDefault="00580925" w:rsidP="00580925">
      <w:pPr>
        <w:pStyle w:val="a3"/>
        <w:shd w:val="clear" w:color="auto" w:fill="FFFFFF"/>
        <w:spacing w:before="0" w:beforeAutospacing="0" w:after="0" w:afterAutospacing="0" w:line="279" w:lineRule="atLeast"/>
        <w:rPr>
          <w:sz w:val="28"/>
          <w:szCs w:val="28"/>
        </w:rPr>
      </w:pPr>
      <w:r w:rsidRPr="002454C6">
        <w:rPr>
          <w:sz w:val="28"/>
          <w:szCs w:val="28"/>
        </w:rPr>
        <w:t>Естественнонаучная грамотность – способность использовать естественнонаучные знания, выявлять проблемы,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решений.</w:t>
      </w:r>
    </w:p>
    <w:p w:rsidR="00580925" w:rsidRPr="002454C6" w:rsidRDefault="00580925" w:rsidP="00580925">
      <w:pPr>
        <w:pStyle w:val="a3"/>
        <w:shd w:val="clear" w:color="auto" w:fill="FFFFFF"/>
        <w:spacing w:before="0" w:beforeAutospacing="0" w:after="0" w:afterAutospacing="0" w:line="279" w:lineRule="atLeast"/>
        <w:rPr>
          <w:sz w:val="28"/>
          <w:szCs w:val="28"/>
        </w:rPr>
      </w:pPr>
      <w:r w:rsidRPr="002454C6">
        <w:rPr>
          <w:sz w:val="28"/>
          <w:szCs w:val="28"/>
        </w:rPr>
        <w:t>Это требует от естественнонаучно-грамотного человека следующих компетентностей:</w:t>
      </w:r>
    </w:p>
    <w:p w:rsidR="00580925" w:rsidRPr="002454C6" w:rsidRDefault="00580925" w:rsidP="00580925">
      <w:pPr>
        <w:pStyle w:val="a3"/>
        <w:shd w:val="clear" w:color="auto" w:fill="FFFFFF"/>
        <w:spacing w:before="0" w:beforeAutospacing="0" w:after="0" w:afterAutospacing="0" w:line="279" w:lineRule="atLeast"/>
        <w:rPr>
          <w:sz w:val="28"/>
          <w:szCs w:val="28"/>
        </w:rPr>
      </w:pPr>
      <w:r w:rsidRPr="002454C6">
        <w:rPr>
          <w:sz w:val="28"/>
          <w:szCs w:val="28"/>
        </w:rPr>
        <w:t>•научно объяснять явления</w:t>
      </w:r>
    </w:p>
    <w:p w:rsidR="00580925" w:rsidRPr="002454C6" w:rsidRDefault="00580925" w:rsidP="00580925">
      <w:pPr>
        <w:pStyle w:val="a3"/>
        <w:shd w:val="clear" w:color="auto" w:fill="FFFFFF"/>
        <w:spacing w:before="0" w:beforeAutospacing="0" w:after="0" w:afterAutospacing="0" w:line="279" w:lineRule="atLeast"/>
        <w:rPr>
          <w:sz w:val="28"/>
          <w:szCs w:val="28"/>
        </w:rPr>
      </w:pPr>
      <w:r w:rsidRPr="002454C6">
        <w:rPr>
          <w:sz w:val="28"/>
          <w:szCs w:val="28"/>
        </w:rPr>
        <w:t>•оценивать и планировать научные исследования</w:t>
      </w:r>
    </w:p>
    <w:p w:rsidR="00580925" w:rsidRPr="002454C6" w:rsidRDefault="00580925" w:rsidP="00580925">
      <w:pPr>
        <w:pStyle w:val="a3"/>
        <w:shd w:val="clear" w:color="auto" w:fill="FFFFFF"/>
        <w:spacing w:before="0" w:beforeAutospacing="0" w:after="0" w:afterAutospacing="0" w:line="279" w:lineRule="atLeast"/>
        <w:rPr>
          <w:sz w:val="28"/>
          <w:szCs w:val="28"/>
        </w:rPr>
      </w:pPr>
      <w:r w:rsidRPr="002454C6">
        <w:rPr>
          <w:sz w:val="28"/>
          <w:szCs w:val="28"/>
        </w:rPr>
        <w:t>•научно интерпретировать данные и доказательства.</w:t>
      </w:r>
    </w:p>
    <w:p w:rsidR="003A7495" w:rsidRPr="002454C6" w:rsidRDefault="003A7495" w:rsidP="00580925">
      <w:pPr>
        <w:pStyle w:val="a3"/>
        <w:shd w:val="clear" w:color="auto" w:fill="FFFFFF"/>
        <w:spacing w:before="0" w:beforeAutospacing="0" w:after="0" w:afterAutospacing="0" w:line="279" w:lineRule="atLeast"/>
        <w:rPr>
          <w:sz w:val="28"/>
          <w:szCs w:val="28"/>
        </w:rPr>
      </w:pPr>
      <w:r w:rsidRPr="002454C6">
        <w:rPr>
          <w:sz w:val="28"/>
          <w:szCs w:val="28"/>
        </w:rPr>
        <w:t xml:space="preserve">(слад </w:t>
      </w:r>
      <w:r w:rsidR="00710968" w:rsidRPr="002454C6">
        <w:rPr>
          <w:sz w:val="28"/>
          <w:szCs w:val="28"/>
        </w:rPr>
        <w:t xml:space="preserve"> </w:t>
      </w:r>
      <w:r w:rsidRPr="002454C6">
        <w:rPr>
          <w:sz w:val="28"/>
          <w:szCs w:val="28"/>
        </w:rPr>
        <w:t xml:space="preserve">№ </w:t>
      </w:r>
      <w:r w:rsidR="000F23C8" w:rsidRPr="002454C6">
        <w:rPr>
          <w:sz w:val="28"/>
          <w:szCs w:val="28"/>
        </w:rPr>
        <w:t>4</w:t>
      </w:r>
      <w:r w:rsidRPr="002454C6">
        <w:rPr>
          <w:sz w:val="28"/>
          <w:szCs w:val="28"/>
        </w:rPr>
        <w:t xml:space="preserve">) </w:t>
      </w:r>
    </w:p>
    <w:p w:rsidR="00580925" w:rsidRPr="002454C6" w:rsidRDefault="00580925" w:rsidP="00580925">
      <w:pPr>
        <w:pStyle w:val="a3"/>
        <w:shd w:val="clear" w:color="auto" w:fill="FFFFFF"/>
        <w:spacing w:before="0" w:beforeAutospacing="0" w:after="0" w:afterAutospacing="0" w:line="279" w:lineRule="atLeast"/>
        <w:rPr>
          <w:sz w:val="28"/>
          <w:szCs w:val="28"/>
        </w:rPr>
      </w:pPr>
      <w:r w:rsidRPr="002454C6">
        <w:rPr>
          <w:sz w:val="28"/>
          <w:szCs w:val="28"/>
        </w:rPr>
        <w:lastRenderedPageBreak/>
        <w:t>На ряду, с другими важными задачами дошкольного образования становится не столько усвоение определенной суммы знаний, сколько формирование личностных качеств, способствующих успешной социализации маленького ребенка к окружающему миру.</w:t>
      </w:r>
    </w:p>
    <w:p w:rsidR="000F23C8" w:rsidRPr="002454C6" w:rsidRDefault="000F23C8" w:rsidP="00580925">
      <w:pPr>
        <w:pStyle w:val="a3"/>
        <w:shd w:val="clear" w:color="auto" w:fill="FFFFFF"/>
        <w:spacing w:before="0" w:beforeAutospacing="0" w:after="0" w:afterAutospacing="0" w:line="279" w:lineRule="atLeast"/>
        <w:rPr>
          <w:sz w:val="28"/>
          <w:szCs w:val="28"/>
        </w:rPr>
      </w:pPr>
      <w:r w:rsidRPr="002454C6">
        <w:rPr>
          <w:sz w:val="28"/>
          <w:szCs w:val="28"/>
        </w:rPr>
        <w:t>(слайд</w:t>
      </w:r>
      <w:r w:rsidR="00710968" w:rsidRPr="002454C6">
        <w:rPr>
          <w:sz w:val="28"/>
          <w:szCs w:val="28"/>
        </w:rPr>
        <w:t xml:space="preserve"> </w:t>
      </w:r>
      <w:r w:rsidRPr="002454C6">
        <w:rPr>
          <w:sz w:val="28"/>
          <w:szCs w:val="28"/>
        </w:rPr>
        <w:t xml:space="preserve"> № 5) </w:t>
      </w:r>
    </w:p>
    <w:p w:rsidR="00580925" w:rsidRPr="002454C6" w:rsidRDefault="00580925" w:rsidP="00580925">
      <w:pPr>
        <w:pStyle w:val="a3"/>
        <w:shd w:val="clear" w:color="auto" w:fill="FFFFFF"/>
        <w:spacing w:before="0" w:beforeAutospacing="0" w:after="0" w:afterAutospacing="0" w:line="279" w:lineRule="atLeast"/>
        <w:rPr>
          <w:sz w:val="28"/>
          <w:szCs w:val="28"/>
        </w:rPr>
      </w:pPr>
      <w:r w:rsidRPr="002454C6">
        <w:rPr>
          <w:sz w:val="28"/>
          <w:szCs w:val="28"/>
        </w:rPr>
        <w:t>Особенно актуальным представляется формирование естественнонаучных представлений, т.к. они закладывают у детей младшего дошкольного возраста основу миропонимания.</w:t>
      </w:r>
    </w:p>
    <w:p w:rsidR="000F23C8" w:rsidRPr="002454C6" w:rsidRDefault="00710968" w:rsidP="00580925">
      <w:pPr>
        <w:pStyle w:val="a3"/>
        <w:shd w:val="clear" w:color="auto" w:fill="FFFFFF"/>
        <w:spacing w:before="0" w:beforeAutospacing="0" w:after="0" w:afterAutospacing="0" w:line="279" w:lineRule="atLeast"/>
        <w:rPr>
          <w:sz w:val="28"/>
          <w:szCs w:val="28"/>
        </w:rPr>
      </w:pPr>
      <w:r w:rsidRPr="002454C6">
        <w:rPr>
          <w:sz w:val="28"/>
          <w:szCs w:val="28"/>
        </w:rPr>
        <w:t>(слайд № 6)</w:t>
      </w:r>
    </w:p>
    <w:p w:rsidR="00580925" w:rsidRPr="002454C6" w:rsidRDefault="000F23C8" w:rsidP="00580925">
      <w:pPr>
        <w:pStyle w:val="a3"/>
        <w:shd w:val="clear" w:color="auto" w:fill="FFFFFF"/>
        <w:spacing w:before="0" w:beforeAutospacing="0" w:after="0" w:afterAutospacing="0" w:line="279" w:lineRule="atLeast"/>
        <w:rPr>
          <w:sz w:val="28"/>
          <w:szCs w:val="28"/>
        </w:rPr>
      </w:pPr>
      <w:r w:rsidRPr="002454C6">
        <w:rPr>
          <w:sz w:val="28"/>
          <w:szCs w:val="28"/>
        </w:rPr>
        <w:t xml:space="preserve">     </w:t>
      </w:r>
      <w:r w:rsidR="00580925" w:rsidRPr="002454C6">
        <w:rPr>
          <w:sz w:val="28"/>
          <w:szCs w:val="28"/>
        </w:rPr>
        <w:t>Становление естественнонаучных представлений у детей младшего дошкольного возраста в педагогическом процессе дошкольного образовательного учреждения возможно при решении следующих задач:</w:t>
      </w:r>
      <w:r w:rsidR="00580925" w:rsidRPr="002454C6">
        <w:rPr>
          <w:sz w:val="28"/>
          <w:szCs w:val="28"/>
        </w:rPr>
        <w:br/>
        <w:t>1. Формирование у детей элементов экологического сознания. Освоение ребенком элементов экологического сознания определяется содержанием и характером (степенью сложности) знаний о природе.</w:t>
      </w:r>
      <w:r w:rsidR="00580925" w:rsidRPr="002454C6">
        <w:rPr>
          <w:sz w:val="28"/>
          <w:szCs w:val="28"/>
        </w:rPr>
        <w:br/>
        <w:t>2. Формирование у детей практических навыков и умений в разнообразной деятельности в природе, при этом деятельность детей должна иметь природоохранительный характер.</w:t>
      </w:r>
      <w:r w:rsidR="00580925" w:rsidRPr="002454C6">
        <w:rPr>
          <w:sz w:val="28"/>
          <w:szCs w:val="28"/>
        </w:rPr>
        <w:br/>
        <w:t>3. Воспитание гуманного отношения к природе. Отношение к природе – гуманное, познавательное, эстетическое – теснейшим образом связано с содержанием осваиваемых ребенком знаний. Знания экологического содержания регулируют и направляют поведение и деятельность детей в природе.</w:t>
      </w:r>
    </w:p>
    <w:p w:rsidR="00580925" w:rsidRPr="002454C6" w:rsidRDefault="00580925" w:rsidP="00580925">
      <w:pPr>
        <w:pStyle w:val="a3"/>
        <w:shd w:val="clear" w:color="auto" w:fill="FFFFFF"/>
        <w:spacing w:before="0" w:beforeAutospacing="0" w:after="0" w:afterAutospacing="0" w:line="279" w:lineRule="atLeast"/>
        <w:rPr>
          <w:sz w:val="28"/>
          <w:szCs w:val="28"/>
        </w:rPr>
      </w:pPr>
      <w:r w:rsidRPr="002454C6">
        <w:rPr>
          <w:sz w:val="28"/>
          <w:szCs w:val="28"/>
        </w:rPr>
        <w:t>Особое место в формировании отношения к природе занимают знания о законах природы, доступные пониманию детей.</w:t>
      </w:r>
      <w:r w:rsidRPr="002454C6">
        <w:rPr>
          <w:sz w:val="28"/>
          <w:szCs w:val="28"/>
        </w:rPr>
        <w:br/>
        <w:t>Развитие отношения к природе тесно связано с особой организацией педагогического процесса, основанной на нравственно-положительных переживаниях ребенка в различных жизненных ситуациях, на прогулках, экскурсиях, на занятиях и пр.</w:t>
      </w:r>
    </w:p>
    <w:p w:rsidR="00580925" w:rsidRPr="002454C6" w:rsidRDefault="00580925" w:rsidP="00580925">
      <w:pPr>
        <w:pStyle w:val="a3"/>
        <w:shd w:val="clear" w:color="auto" w:fill="FFFFFF"/>
        <w:spacing w:before="0" w:beforeAutospacing="0" w:after="0" w:afterAutospacing="0" w:line="279" w:lineRule="atLeast"/>
        <w:rPr>
          <w:sz w:val="28"/>
          <w:szCs w:val="28"/>
        </w:rPr>
      </w:pPr>
      <w:r w:rsidRPr="002454C6">
        <w:rPr>
          <w:sz w:val="28"/>
          <w:szCs w:val="28"/>
        </w:rPr>
        <w:t>На протяжении всего дошкольного возраста окружающие ребенка взрослые должны создавать благоприятные условия для развития у него любознательности, познавательной активности, эвристического мышления, интереса к поисковой деятельности.</w:t>
      </w:r>
    </w:p>
    <w:p w:rsidR="00580925" w:rsidRPr="002454C6" w:rsidRDefault="00580925">
      <w:pPr>
        <w:rPr>
          <w:rFonts w:ascii="Times New Roman" w:hAnsi="Times New Roman" w:cs="Times New Roman"/>
          <w:sz w:val="28"/>
          <w:szCs w:val="28"/>
        </w:rPr>
      </w:pPr>
    </w:p>
    <w:p w:rsidR="00435831" w:rsidRPr="002454C6" w:rsidRDefault="00435831">
      <w:pPr>
        <w:rPr>
          <w:rFonts w:ascii="Times New Roman" w:hAnsi="Times New Roman" w:cs="Times New Roman"/>
          <w:sz w:val="28"/>
          <w:szCs w:val="28"/>
        </w:rPr>
      </w:pPr>
    </w:p>
    <w:p w:rsidR="00435831" w:rsidRPr="002454C6" w:rsidRDefault="00435831">
      <w:pPr>
        <w:rPr>
          <w:rFonts w:ascii="Times New Roman" w:hAnsi="Times New Roman" w:cs="Times New Roman"/>
          <w:sz w:val="28"/>
          <w:szCs w:val="28"/>
        </w:rPr>
      </w:pPr>
    </w:p>
    <w:p w:rsidR="00435831" w:rsidRPr="002454C6" w:rsidRDefault="00435831">
      <w:pPr>
        <w:rPr>
          <w:rFonts w:ascii="Times New Roman" w:hAnsi="Times New Roman" w:cs="Times New Roman"/>
          <w:sz w:val="28"/>
          <w:szCs w:val="28"/>
        </w:rPr>
      </w:pPr>
    </w:p>
    <w:p w:rsidR="00435831" w:rsidRPr="002454C6" w:rsidRDefault="00435831">
      <w:pPr>
        <w:rPr>
          <w:rFonts w:ascii="Times New Roman" w:hAnsi="Times New Roman" w:cs="Times New Roman"/>
          <w:sz w:val="28"/>
          <w:szCs w:val="28"/>
        </w:rPr>
      </w:pPr>
    </w:p>
    <w:p w:rsidR="00435831" w:rsidRPr="002454C6" w:rsidRDefault="00435831" w:rsidP="00710968">
      <w:pPr>
        <w:shd w:val="clear" w:color="auto" w:fill="FFFFFF"/>
        <w:spacing w:before="257" w:after="128" w:line="371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80925" w:rsidRPr="002454C6" w:rsidRDefault="00435831" w:rsidP="00435831">
      <w:pPr>
        <w:shd w:val="clear" w:color="auto" w:fill="FFFFFF"/>
        <w:spacing w:before="257" w:after="128" w:line="37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 "Формирование естественнонаучной грамотности </w:t>
      </w:r>
      <w:r w:rsidR="00580925" w:rsidRPr="002454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у детей дошкольного возраста"</w:t>
      </w:r>
    </w:p>
    <w:p w:rsidR="00580925" w:rsidRPr="002454C6" w:rsidRDefault="00580925" w:rsidP="00580925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центральных задач дошкольного образования становится не столько усвоение определенной суммы знаний, сколько формирование личностных качеств, способствующих успешной социализации и дальнейшему образованию и самообразованию. Особенно актуальным представляется формирование ест</w:t>
      </w:r>
      <w:r w:rsidR="00710968"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ественнонаучной грамотности</w:t>
      </w: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они закладывают у дошкольников основу миропонимания.</w:t>
      </w:r>
    </w:p>
    <w:p w:rsidR="00710968" w:rsidRPr="002454C6" w:rsidRDefault="00580925" w:rsidP="00580925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явлениями окружающего мира, в частности живой и неживой природы ребенок сталкивается очень рано и стремится познать их. Однако непосредственный опыт не может служить материалом для самостоятельного обобщения, для анализа явлений, установления зависимостей между ними. Явления, происходящие в неживой природе, достаточно сложны и требуют того, чтобы дети во взаимодействии </w:t>
      </w:r>
      <w:proofErr w:type="gramStart"/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учились устанавливать простейшие закономерности, связи и отношения в окружающем мире.</w:t>
      </w:r>
      <w:r w:rsidR="00A155D0"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968"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80925" w:rsidRPr="002454C6" w:rsidRDefault="00710968" w:rsidP="00580925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155D0"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0925"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 стандарт по дошкольному образованию определяет раздел в работе с дошкольниками - формирование элементарных естественнонаучных представлений. Реализация этого раздела позволяет заложить базовые знания у детей, способствует формированию целостной картины мира. Кроме того, естественнонаучные представления являются тем содержанием, которое в наибольшей степени способствует развитию детского мышления. Освоение элементарных естественнонаучных представлений способствует развитию детской любознательности. Однако в практике дошкольного воспитания мы видим, что в ходе занятий дети практически лишены возможности задавать вопросы – весь материал выдается воспитателем в готовом виде, зачастую без учета интереса детей. А временные рамки занятия не позволяют «отвлекаться от темы». Поэтому особенно актуальным представляется освоение детьми закономерностей окружающего мира через элементарное экспериментирование и исследовательскую деятельность. Кроме того, в известной степени страдает и форма подачи такого материала. Она или избыточно сложна, или дается детям в виде «готовых понятий», которые принимаются детьми как аксиома, без попыток понять причинно-следственные связи. Поэтому для многих педагогов этот раздел представляет определенные трудности.</w:t>
      </w:r>
    </w:p>
    <w:p w:rsidR="00580925" w:rsidRPr="002454C6" w:rsidRDefault="00580925" w:rsidP="00580925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</w:t>
      </w:r>
      <w:proofErr w:type="gramStart"/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вышеизложенного</w:t>
      </w:r>
      <w:proofErr w:type="gramEnd"/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особенно актуальным становится отбор методов и приемов, форм работы с детьми. Как наглядно показать и доступно объяснить дошкольнику то, что он не может наглядно увидеть, учитывая, что в дошкольном возрасте преобладает наглядно-образное мышление? При этом существует опасность прямого переноса знаний из школьной программы в дошкольную, а это не только не даст нужного эффекта, но и может исказить складывающуюся у детей картину мира, отбить познавательный интерес из-за непонятности и сложности предлагаемой информации. Многие понятия абстрактны и трудны для понимания детьми-дошкольниками. Их усвоение </w:t>
      </w: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требует особой организации познавательной деятельности, включение экспериментирования.</w:t>
      </w:r>
    </w:p>
    <w:p w:rsidR="00580925" w:rsidRPr="002454C6" w:rsidRDefault="00580925" w:rsidP="00580925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35831"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710968"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435831"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968"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естественнонаучной грамотности </w:t>
      </w: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учитывать несколько условий:</w:t>
      </w:r>
    </w:p>
    <w:p w:rsidR="00580925" w:rsidRPr="002454C6" w:rsidRDefault="00580925" w:rsidP="00580925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Первым условием</w:t>
      </w: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имеет смысл определить использование здоровьесберегающих образовательных технологий, которые позволяют организовать процесс воспитания и обучения таким образом, чтобы ребенок, мог усваивать культуру человечества без излишнего для данного возраста физического и психического напряжения, подрывающего здоровье.</w:t>
      </w:r>
    </w:p>
    <w:p w:rsidR="00580925" w:rsidRPr="002454C6" w:rsidRDefault="00580925" w:rsidP="00580925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Второе условие</w:t>
      </w: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высокий уровень качества образовательных программ и их методического обеспечения, содержание которых позволит педагогам строить воспитательно-образовательный процесс в соответствии с современными требованиями и уровнем развития общества и одновременно без излишней нагрузки для учащихся.</w:t>
      </w:r>
    </w:p>
    <w:p w:rsidR="00710968" w:rsidRPr="002454C6" w:rsidRDefault="00580925" w:rsidP="00580925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 условие -</w:t>
      </w: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обогащение предметно-пространственной среды, наполнение которой предоставляет ребенку возможности для саморазвития.</w:t>
      </w:r>
    </w:p>
    <w:p w:rsidR="00580925" w:rsidRPr="002454C6" w:rsidRDefault="00710968" w:rsidP="00580925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0925"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среды должна учитывать не только дидактические позиции педагогов, но и видение самого ребёнка. По этой причине имеет смысл предоставлять ребёнку возможность также участвовать в создании среды </w:t>
      </w:r>
      <w:proofErr w:type="gramStart"/>
      <w:r w:rsidR="00580925"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="00580925"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925" w:rsidRPr="002454C6" w:rsidRDefault="00580925" w:rsidP="005809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расположение игрового материала,</w:t>
      </w:r>
    </w:p>
    <w:p w:rsidR="00580925" w:rsidRPr="002454C6" w:rsidRDefault="00580925" w:rsidP="005809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максимальную его доступность, когда всё, что ребёнку нужно для развития - игрушки, игры, книги, материал для продуктивной деятельности - доступно для пользования и ребёнок может играть с ним в любую свободную минуту;</w:t>
      </w:r>
    </w:p>
    <w:p w:rsidR="00580925" w:rsidRPr="002454C6" w:rsidRDefault="00580925" w:rsidP="005809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использование развивающих, дидактических и других игр. Так как, например, развивающие игры имеют множество преимуществ: в них можно использовать разный материал (игрушки, картинки), можно вводить природный, игровой материал, самих детей; одни и те же игры можно усложнять и упрощать, можно творчески интерпретировать их, вводя свои элементы. В этом случае предметно-пространственная среда и будет выполнять развивающую роль, стимулировать самостоятельную исследовательскую деятельность ребенка, создает оптимальные условия для активизации хода саморазвития.</w:t>
      </w:r>
    </w:p>
    <w:p w:rsidR="00580925" w:rsidRPr="002454C6" w:rsidRDefault="009A0CDD" w:rsidP="00580925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элементарной</w:t>
      </w:r>
      <w:r w:rsidR="00580925"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</w:t>
      </w: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онаучной грамотности  </w:t>
      </w:r>
      <w:r w:rsidR="00580925"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может быть мини-лаборатория или уголок экспериментирования, исследовательский центр в группе, в хорошо освещенном месте. Именно такие мини-лаборатории созданы в нашем учреждении в каждой группе. Здесь собраны пособия для ознакомления с неживой природой, свойствами веществ, физическими явлениями - дети могут установить простые </w:t>
      </w:r>
      <w:r w:rsidR="00580925"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закономерности, выявить свойства песка, воды, воздуха: увидеть, как приспосабливаются к этим свойствам растения, животные, птицы. Здесь размещены различные материалы для исследований:</w:t>
      </w:r>
    </w:p>
    <w:p w:rsidR="00580925" w:rsidRPr="002454C6" w:rsidRDefault="00580925" w:rsidP="005809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песка, глины, чернозема; </w:t>
      </w:r>
    </w:p>
    <w:p w:rsidR="00580925" w:rsidRPr="002454C6" w:rsidRDefault="00580925" w:rsidP="005809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местных полезных ископаемых (торф, известняк и пр.);</w:t>
      </w:r>
    </w:p>
    <w:p w:rsidR="00580925" w:rsidRPr="002454C6" w:rsidRDefault="00580925" w:rsidP="005809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камни (галька, гравий, керамзит);</w:t>
      </w:r>
    </w:p>
    <w:p w:rsidR="00580925" w:rsidRPr="002454C6" w:rsidRDefault="00580925" w:rsidP="005809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медь, железо, уголь, магнит; смола, асфальт, мел, резина, каучук;</w:t>
      </w:r>
    </w:p>
    <w:p w:rsidR="00580925" w:rsidRPr="002454C6" w:rsidRDefault="00580925" w:rsidP="005809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цветов, деревьев (шишки, желуди, орехи, и др.), зерновых культур (пшеница, рожь, овес, рис, греча и др.);</w:t>
      </w:r>
      <w:proofErr w:type="gramEnd"/>
    </w:p>
    <w:p w:rsidR="00580925" w:rsidRPr="002454C6" w:rsidRDefault="00580925" w:rsidP="005809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семена огородных культур;</w:t>
      </w:r>
    </w:p>
    <w:p w:rsidR="00580925" w:rsidRPr="002454C6" w:rsidRDefault="00580925" w:rsidP="005809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гербарий (растения, произрастающие в нашей местности и в парке); </w:t>
      </w:r>
    </w:p>
    <w:p w:rsidR="00580925" w:rsidRPr="002454C6" w:rsidRDefault="00580925" w:rsidP="005809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хлопок, лен, шерсть, пух, мех, кожа, войлок, перья; кожура апельсина, шелуха лука, кора, скорлупа;</w:t>
      </w:r>
      <w:proofErr w:type="gramEnd"/>
    </w:p>
    <w:p w:rsidR="00580925" w:rsidRPr="002454C6" w:rsidRDefault="00580925" w:rsidP="005809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соль, сахар, лимонная кислота;</w:t>
      </w:r>
    </w:p>
    <w:p w:rsidR="00580925" w:rsidRPr="002454C6" w:rsidRDefault="00580925" w:rsidP="00580925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чтобы дети исследовали объекты, которые находятся в местности, где они живут. Для активизации детской исследовательской деятельности мы используем оборудование:</w:t>
      </w:r>
    </w:p>
    <w:p w:rsidR="00580925" w:rsidRPr="002454C6" w:rsidRDefault="00580925" w:rsidP="005809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емкости (кружки, колбы, графины, тарелочки, пробирки, стаканчики, песочные формочки и т.д.);</w:t>
      </w:r>
      <w:proofErr w:type="gramEnd"/>
    </w:p>
    <w:p w:rsidR="00580925" w:rsidRPr="002454C6" w:rsidRDefault="00580925" w:rsidP="005809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шприцы, трубочки (резиновые, пластмассовые), воронки, сито;</w:t>
      </w:r>
    </w:p>
    <w:p w:rsidR="00580925" w:rsidRPr="002454C6" w:rsidRDefault="00580925" w:rsidP="005809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увеличительные стекла, лупы (микроскоп); </w:t>
      </w:r>
    </w:p>
    <w:p w:rsidR="00580925" w:rsidRPr="002454C6" w:rsidRDefault="00580925" w:rsidP="005809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измерительные приборы (градусники, весы, часы, линейки, термометр и пр.); </w:t>
      </w:r>
    </w:p>
    <w:p w:rsidR="00580925" w:rsidRPr="002454C6" w:rsidRDefault="00580925" w:rsidP="005809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фонендоскоп, жгут, бинты, салфетки, калька;</w:t>
      </w:r>
    </w:p>
    <w:p w:rsidR="00580925" w:rsidRPr="002454C6" w:rsidRDefault="00580925" w:rsidP="005809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компас, бинокль;</w:t>
      </w:r>
    </w:p>
    <w:p w:rsidR="00580925" w:rsidRPr="002454C6" w:rsidRDefault="00580925" w:rsidP="005809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пилочки, наждачная бумага, пипетки;</w:t>
      </w:r>
    </w:p>
    <w:p w:rsidR="00580925" w:rsidRPr="002454C6" w:rsidRDefault="00580925" w:rsidP="005809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губка, пенопласт, поролон, вата и т.д.;</w:t>
      </w:r>
    </w:p>
    <w:p w:rsidR="00580925" w:rsidRPr="002454C6" w:rsidRDefault="00580925" w:rsidP="0058092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микроскопы, глобус.</w:t>
      </w:r>
    </w:p>
    <w:p w:rsidR="00435831" w:rsidRPr="002454C6" w:rsidRDefault="00580925" w:rsidP="00580925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детей интересуют причины довольно сложных явлений - почему идет дождь? Где солнышко ночует</w:t>
      </w:r>
      <w:proofErr w:type="gramStart"/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?...</w:t>
      </w:r>
      <w:proofErr w:type="gramEnd"/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наглядного сопровождения рассказа взрослого целесообразно использовать глобус, карту звездного неба, карту мира для малышей, макет телескопа и ракеты, часы, лупы, весы. Использование таких «недетских» приборов способствует развитию детей. </w:t>
      </w:r>
    </w:p>
    <w:p w:rsidR="00580925" w:rsidRPr="002454C6" w:rsidRDefault="00580925" w:rsidP="00580925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Четвертое условие</w:t>
      </w: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обеспечение психологического комфорта ребенка в образовательном учреждении с целью сохранения физического и психического здоровья.</w:t>
      </w:r>
    </w:p>
    <w:p w:rsidR="00580925" w:rsidRPr="002454C6" w:rsidRDefault="00580925" w:rsidP="00580925">
      <w:pPr>
        <w:shd w:val="clear" w:color="auto" w:fill="FFFFFF"/>
        <w:spacing w:after="12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Перечислим еще ряд условий, необходимых для </w:t>
      </w:r>
      <w:r w:rsidRPr="00245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психологического комфорта ребенка</w:t>
      </w: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детском саду:</w:t>
      </w:r>
    </w:p>
    <w:p w:rsidR="00580925" w:rsidRPr="002454C6" w:rsidRDefault="00580925" w:rsidP="005809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личностно-ориентированный подход к дошкольникам, который подразумевает индивидуализацию и дифференциацию воспитательного и образовательного процессов, ориентацию педагога на интересы развития ребенка;</w:t>
      </w:r>
    </w:p>
    <w:p w:rsidR="00580925" w:rsidRPr="002454C6" w:rsidRDefault="00580925" w:rsidP="005809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дошкольного учреждения для родителей и других членов семьи дошкольника, сотрудничество руководителей и специалистов детского сада с семьей;</w:t>
      </w:r>
    </w:p>
    <w:p w:rsidR="00580925" w:rsidRPr="002454C6" w:rsidRDefault="00580925" w:rsidP="005809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развитие всех видов деятельности ребенка посредством различных приемов и методов обучения при особом внимании к специфическому виду деятельности - игре;</w:t>
      </w:r>
    </w:p>
    <w:p w:rsidR="00580925" w:rsidRPr="002454C6" w:rsidRDefault="00580925" w:rsidP="005809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общения детей для оптимизации их взаимодействия со сверстниками и взрослыми;</w:t>
      </w:r>
    </w:p>
    <w:p w:rsidR="00580925" w:rsidRPr="002454C6" w:rsidRDefault="00580925" w:rsidP="005809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использование средств искусства (музыки, литературы, живописи);</w:t>
      </w:r>
    </w:p>
    <w:p w:rsidR="00580925" w:rsidRPr="002454C6" w:rsidRDefault="00580925" w:rsidP="0058092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деятельность специалистов (педагога-психолога, социального педагога).</w:t>
      </w:r>
    </w:p>
    <w:p w:rsidR="009A0CDD" w:rsidRPr="002454C6" w:rsidRDefault="009A0CDD" w:rsidP="0043583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831" w:rsidRPr="002454C6" w:rsidRDefault="00435831" w:rsidP="0043583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:rsidR="00435831" w:rsidRPr="002454C6" w:rsidRDefault="00580925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2454C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54C6">
        <w:rPr>
          <w:rFonts w:ascii="Times New Roman" w:hAnsi="Times New Roman" w:cs="Times New Roman"/>
          <w:sz w:val="28"/>
          <w:szCs w:val="28"/>
          <w:shd w:val="clear" w:color="auto" w:fill="F6F6F6"/>
        </w:rPr>
        <w:t>Громилина</w:t>
      </w:r>
      <w:proofErr w:type="spellEnd"/>
      <w:r w:rsidRPr="002454C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Л. В. Создание условий для развития </w:t>
      </w:r>
      <w:proofErr w:type="gramStart"/>
      <w:r w:rsidRPr="002454C6">
        <w:rPr>
          <w:rFonts w:ascii="Times New Roman" w:hAnsi="Times New Roman" w:cs="Times New Roman"/>
          <w:sz w:val="28"/>
          <w:szCs w:val="28"/>
          <w:shd w:val="clear" w:color="auto" w:fill="F6F6F6"/>
        </w:rPr>
        <w:t>естественно-научных</w:t>
      </w:r>
      <w:proofErr w:type="gramEnd"/>
      <w:r w:rsidRPr="002454C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представлений у детей дошкольного возраста / </w:t>
      </w:r>
    </w:p>
    <w:p w:rsidR="00435831" w:rsidRPr="002454C6" w:rsidRDefault="00580925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2454C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Л. В. </w:t>
      </w:r>
      <w:proofErr w:type="spellStart"/>
      <w:r w:rsidRPr="002454C6">
        <w:rPr>
          <w:rFonts w:ascii="Times New Roman" w:hAnsi="Times New Roman" w:cs="Times New Roman"/>
          <w:sz w:val="28"/>
          <w:szCs w:val="28"/>
          <w:shd w:val="clear" w:color="auto" w:fill="F6F6F6"/>
        </w:rPr>
        <w:t>Громилина</w:t>
      </w:r>
      <w:proofErr w:type="spellEnd"/>
      <w:r w:rsidRPr="002454C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Л. В. </w:t>
      </w:r>
      <w:proofErr w:type="spellStart"/>
      <w:r w:rsidRPr="002454C6">
        <w:rPr>
          <w:rFonts w:ascii="Times New Roman" w:hAnsi="Times New Roman" w:cs="Times New Roman"/>
          <w:sz w:val="28"/>
          <w:szCs w:val="28"/>
          <w:shd w:val="clear" w:color="auto" w:fill="F6F6F6"/>
        </w:rPr>
        <w:t>Камызина</w:t>
      </w:r>
      <w:proofErr w:type="spellEnd"/>
      <w:r w:rsidRPr="002454C6">
        <w:rPr>
          <w:rFonts w:ascii="Times New Roman" w:hAnsi="Times New Roman" w:cs="Times New Roman"/>
          <w:sz w:val="28"/>
          <w:szCs w:val="28"/>
          <w:shd w:val="clear" w:color="auto" w:fill="F6F6F6"/>
        </w:rPr>
        <w:t>, М. А. Морозова. — Текст</w:t>
      </w:r>
      <w:proofErr w:type="gramStart"/>
      <w:r w:rsidRPr="002454C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:</w:t>
      </w:r>
      <w:proofErr w:type="gramEnd"/>
      <w:r w:rsidRPr="002454C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непосредственный // </w:t>
      </w:r>
    </w:p>
    <w:p w:rsidR="00580925" w:rsidRPr="002454C6" w:rsidRDefault="00580925">
      <w:pPr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  <w:shd w:val="clear" w:color="auto" w:fill="F6F6F6"/>
        </w:rPr>
        <w:t>Инновационные педагогические технологии</w:t>
      </w:r>
      <w:proofErr w:type="gramStart"/>
      <w:r w:rsidRPr="002454C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:</w:t>
      </w:r>
      <w:proofErr w:type="gramEnd"/>
      <w:r w:rsidRPr="002454C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материалы IV </w:t>
      </w:r>
      <w:proofErr w:type="spellStart"/>
      <w:r w:rsidRPr="002454C6">
        <w:rPr>
          <w:rFonts w:ascii="Times New Roman" w:hAnsi="Times New Roman" w:cs="Times New Roman"/>
          <w:sz w:val="28"/>
          <w:szCs w:val="28"/>
          <w:shd w:val="clear" w:color="auto" w:fill="F6F6F6"/>
        </w:rPr>
        <w:t>Междунар</w:t>
      </w:r>
      <w:proofErr w:type="spellEnd"/>
      <w:r w:rsidRPr="002454C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науч. </w:t>
      </w:r>
      <w:proofErr w:type="spellStart"/>
      <w:r w:rsidRPr="002454C6">
        <w:rPr>
          <w:rFonts w:ascii="Times New Roman" w:hAnsi="Times New Roman" w:cs="Times New Roman"/>
          <w:sz w:val="28"/>
          <w:szCs w:val="28"/>
          <w:shd w:val="clear" w:color="auto" w:fill="F6F6F6"/>
        </w:rPr>
        <w:t>конф</w:t>
      </w:r>
      <w:proofErr w:type="spellEnd"/>
      <w:r w:rsidRPr="002454C6">
        <w:rPr>
          <w:rFonts w:ascii="Times New Roman" w:hAnsi="Times New Roman" w:cs="Times New Roman"/>
          <w:sz w:val="28"/>
          <w:szCs w:val="28"/>
          <w:shd w:val="clear" w:color="auto" w:fill="F6F6F6"/>
        </w:rPr>
        <w:t>. (г. Казань, май 2016 г.). — Казань</w:t>
      </w:r>
      <w:proofErr w:type="gramStart"/>
      <w:r w:rsidRPr="002454C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:</w:t>
      </w:r>
      <w:proofErr w:type="gramEnd"/>
      <w:r w:rsidRPr="002454C6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Бук, 2016. — С. 198-200. — URL: https://moluch.ru/conf/ped/archive/190/10455/ (дата обращения: 05.10.2020).</w:t>
      </w:r>
    </w:p>
    <w:sectPr w:rsidR="00580925" w:rsidRPr="002454C6" w:rsidSect="00FB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C11E1"/>
    <w:multiLevelType w:val="multilevel"/>
    <w:tmpl w:val="1C00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13061"/>
    <w:multiLevelType w:val="multilevel"/>
    <w:tmpl w:val="595A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802099"/>
    <w:multiLevelType w:val="multilevel"/>
    <w:tmpl w:val="96F0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363DF"/>
    <w:multiLevelType w:val="multilevel"/>
    <w:tmpl w:val="6BB6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D12F5"/>
    <w:multiLevelType w:val="multilevel"/>
    <w:tmpl w:val="FBD2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5D4770"/>
    <w:multiLevelType w:val="multilevel"/>
    <w:tmpl w:val="D240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D1438D"/>
    <w:multiLevelType w:val="multilevel"/>
    <w:tmpl w:val="62C46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A21607"/>
    <w:multiLevelType w:val="multilevel"/>
    <w:tmpl w:val="EF6C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75118B"/>
    <w:rsid w:val="000F23C8"/>
    <w:rsid w:val="001F2D7C"/>
    <w:rsid w:val="002454C6"/>
    <w:rsid w:val="003A7495"/>
    <w:rsid w:val="00435831"/>
    <w:rsid w:val="0047273B"/>
    <w:rsid w:val="004F0899"/>
    <w:rsid w:val="004F32AC"/>
    <w:rsid w:val="00580925"/>
    <w:rsid w:val="00710968"/>
    <w:rsid w:val="0075118B"/>
    <w:rsid w:val="008D2F99"/>
    <w:rsid w:val="00912B9E"/>
    <w:rsid w:val="0094329A"/>
    <w:rsid w:val="00974C54"/>
    <w:rsid w:val="009A0CDD"/>
    <w:rsid w:val="009F51D8"/>
    <w:rsid w:val="00A155D0"/>
    <w:rsid w:val="00B638C4"/>
    <w:rsid w:val="00CE246C"/>
    <w:rsid w:val="00F21A11"/>
    <w:rsid w:val="00FA5597"/>
    <w:rsid w:val="00FB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1C"/>
  </w:style>
  <w:style w:type="paragraph" w:styleId="1">
    <w:name w:val="heading 1"/>
    <w:basedOn w:val="a"/>
    <w:link w:val="10"/>
    <w:uiPriority w:val="9"/>
    <w:qFormat/>
    <w:rsid w:val="00580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09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80925"/>
    <w:rPr>
      <w:color w:val="0000FF"/>
      <w:u w:val="single"/>
    </w:rPr>
  </w:style>
  <w:style w:type="character" w:styleId="a5">
    <w:name w:val="Emphasis"/>
    <w:basedOn w:val="a0"/>
    <w:uiPriority w:val="20"/>
    <w:qFormat/>
    <w:rsid w:val="00580925"/>
    <w:rPr>
      <w:i/>
      <w:iCs/>
    </w:rPr>
  </w:style>
  <w:style w:type="character" w:styleId="a6">
    <w:name w:val="Strong"/>
    <w:basedOn w:val="a0"/>
    <w:uiPriority w:val="22"/>
    <w:qFormat/>
    <w:rsid w:val="00580925"/>
    <w:rPr>
      <w:b/>
      <w:bCs/>
    </w:rPr>
  </w:style>
  <w:style w:type="paragraph" w:styleId="a7">
    <w:name w:val="Body Text"/>
    <w:basedOn w:val="a"/>
    <w:link w:val="a8"/>
    <w:rsid w:val="002454C6"/>
    <w:pPr>
      <w:tabs>
        <w:tab w:val="right" w:pos="8640"/>
      </w:tabs>
      <w:spacing w:after="0" w:line="360" w:lineRule="auto"/>
      <w:jc w:val="both"/>
    </w:pPr>
    <w:rPr>
      <w:rFonts w:ascii="Times New Roman CYR" w:eastAsia="Times New Roman" w:hAnsi="Times New Roman CYR" w:cs="Times New Roman"/>
      <w:spacing w:val="-2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454C6"/>
    <w:rPr>
      <w:rFonts w:ascii="Times New Roman CYR" w:eastAsia="Times New Roman" w:hAnsi="Times New Roman CYR" w:cs="Times New Roman"/>
      <w:spacing w:val="-2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124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/index.php?title=%D0%9C%D0%BE%D0%BD%D0%B8%D1%82%D0%BE%D1%80%D0%B8%D0%BD%D0%B3_%D0%BA%D0%B0%D1%87%D0%B5%D1%81%D1%82%D0%B2%D0%B0_%D0%BE%D0%B1%D1%80%D0%B0%D0%B7%D0%BE%D0%B2%D0%B0%D0%BD%D0%B8%D1%8F&amp;action=edit&amp;redlink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0%B8%D1%81%D1%82%D0%B5%D0%BC%D0%B0_%D0%BE%D0%B1%D1%80%D0%B0%D0%B7%D0%BE%D0%B2%D0%B0%D0%BD%D0%B8%D1%8F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DC57E-1419-400C-AC47-2912CE26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18</cp:revision>
  <dcterms:created xsi:type="dcterms:W3CDTF">2020-10-05T09:47:00Z</dcterms:created>
  <dcterms:modified xsi:type="dcterms:W3CDTF">2023-01-02T04:08:00Z</dcterms:modified>
</cp:coreProperties>
</file>